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="240" w:lineRule="auto"/>
        <w:rPr>
          <w:color w:val="262626"/>
          <w:sz w:val="21"/>
          <w:szCs w:val="2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9968" cy="1214366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968" cy="12143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25/26 Tordenskjolds gate skole                         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omic Sans MS" w:cs="Comic Sans MS" w:eastAsia="Comic Sans MS" w:hAnsi="Comic Sans MS"/>
          <w:color w:val="ff9933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rFonts w:ascii="Comic Sans MS" w:cs="Comic Sans MS" w:eastAsia="Comic Sans MS" w:hAnsi="Comic Sans MS"/>
          <w:color w:val="ff9933"/>
          <w:sz w:val="40"/>
          <w:szCs w:val="40"/>
          <w:rtl w:val="0"/>
        </w:rPr>
        <w:t xml:space="preserve">UKE 42</w:t>
      </w:r>
    </w:p>
    <w:tbl>
      <w:tblPr>
        <w:tblStyle w:val="Table1"/>
        <w:tblW w:w="9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2280"/>
        <w:gridCol w:w="5220"/>
        <w:tblGridChange w:id="0">
          <w:tblGrid>
            <w:gridCol w:w="1560"/>
            <w:gridCol w:w="2280"/>
            <w:gridCol w:w="5220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FAG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EMNE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LÆRINGSMÅL</w:t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Norsk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Leseforståelse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jobber med leseforståelse og det å lese mellom linjene gjennom differensierte tekster.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c5e0b3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Samfunnsfag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Europa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jobber med Europa! Byer, geografi, klima, befolkning.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c5e0b3" w:val="clea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c5e0b3" w:val="clea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color w:val="30303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Naturfag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Grunnstoff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skal utforske begrepet grunnstoff og se på ulike grunnstoff som finnes. </w:t>
            </w:r>
          </w:p>
        </w:tc>
      </w:tr>
      <w:tr>
        <w:trPr>
          <w:cantSplit w:val="0"/>
          <w:trHeight w:val="542.4218749999999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Matte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Multiplikasjon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skal jobbe med multiplikasjon over noen uker hvor målet er at alle skal klare de 100 oppgavene som er i 1-10 gangetabellen på under 5 minutter. Elevene får med seg øveark hjem i lekse denne uken.  </w:t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Engelsk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Tekstforståelse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skal jobbe med engelske leseoppgaver med fokus på leseforståelse. Vi jobber også kontinuerlig med grammatikk.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KRLE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Identitet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jobber med hvem jeg er og hva som bestemmer identiteten.</w:t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Sosialt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God venn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Jeg er en god venn for alle i klassen og på skolen.</w:t>
            </w:r>
          </w:p>
        </w:tc>
      </w:tr>
    </w:tbl>
    <w:p w:rsidR="00000000" w:rsidDel="00000000" w:rsidP="00000000" w:rsidRDefault="00000000" w:rsidRPr="00000000" w14:paraId="00000023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70"/>
        <w:gridCol w:w="390"/>
        <w:gridCol w:w="1530"/>
        <w:gridCol w:w="1740"/>
        <w:gridCol w:w="1935"/>
        <w:tblGridChange w:id="0">
          <w:tblGrid>
            <w:gridCol w:w="3570"/>
            <w:gridCol w:w="390"/>
            <w:gridCol w:w="1530"/>
            <w:gridCol w:w="1740"/>
            <w:gridCol w:w="1935"/>
          </w:tblGrid>
        </w:tblGridChange>
      </w:tblGrid>
      <w:tr>
        <w:trPr>
          <w:cantSplit w:val="0"/>
          <w:trHeight w:val="246.58203125" w:hRule="atLeast"/>
          <w:tblHeader w:val="0"/>
        </w:trPr>
        <w:tc>
          <w:tcPr>
            <w:gridSpan w:val="5"/>
            <w:shd w:fill="bdd7ee" w:val="clear"/>
          </w:tcPr>
          <w:p w:rsidR="00000000" w:rsidDel="00000000" w:rsidP="00000000" w:rsidRDefault="00000000" w:rsidRPr="00000000" w14:paraId="0000002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Lekser: </w:t>
            </w:r>
          </w:p>
        </w:tc>
      </w:tr>
      <w:tr>
        <w:trPr>
          <w:cantSplit w:val="0"/>
          <w:trHeight w:val="403.164062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Til tirsdag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Til onsdag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torsdag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fredag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 side 60-61 og svar på følgende spørsmål i kladdeboka di: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Forklar begrepene: Grunnstoff, forbindelse og blanding.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Hvilke to grunnstoff består salt av?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Nevn 5 ulike grunnstoff som finnes.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 teksten og svar på oppgavene til teksten.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Matte</w:t>
            </w:r>
          </w:p>
          <w:p w:rsidR="00000000" w:rsidDel="00000000" w:rsidP="00000000" w:rsidRDefault="00000000" w:rsidRPr="00000000" w14:paraId="0000003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Svar på oppgavearket som du fikk utdelt.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3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Gjør utdelt oppgave.</w:t>
            </w:r>
          </w:p>
        </w:tc>
      </w:tr>
    </w:tbl>
    <w:p w:rsidR="00000000" w:rsidDel="00000000" w:rsidP="00000000" w:rsidRDefault="00000000" w:rsidRPr="00000000" w14:paraId="0000003A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-48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BESKJEDER OG INFORMASJON</w:t>
            </w:r>
          </w:p>
        </w:tc>
      </w:tr>
      <w:tr>
        <w:trPr>
          <w:cantSplit w:val="0"/>
          <w:trHeight w:val="507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240"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242424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242424"/>
                <w:sz w:val="26"/>
                <w:szCs w:val="26"/>
                <w:rtl w:val="0"/>
              </w:rPr>
              <w:t xml:space="preserve">FN-dagen på Todda torsdag 23. Oktober</w:t>
            </w:r>
          </w:p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Vi starter med felles samling for hele skolen i gymsalen kl 17.30 og møtes deretter i klasserommene til felles måltid.</w:t>
            </w:r>
          </w:p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Vi håper alle i klassen har anledning til å ta med seg noe mat eller søtt, gjerne noe fra deres hjemland!</w:t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242424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242424"/>
                <w:sz w:val="26"/>
                <w:szCs w:val="26"/>
                <w:rtl w:val="0"/>
              </w:rPr>
              <w:t xml:space="preserve">Vennskapsuka 42</w:t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  <w:rtl w:val="0"/>
              </w:rPr>
              <w:t xml:space="preserve">Mandag. 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Hemmelig venn i klasserommet.</w:t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  <w:rtl w:val="0"/>
              </w:rPr>
              <w:t xml:space="preserve">Tirsdag:</w:t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Pysjamasdag og «Bad-hair»-day. </w:t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  <w:rtl w:val="0"/>
              </w:rPr>
              <w:t xml:space="preserve">Onsdag:</w:t>
            </w:r>
          </w:p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Utdeling av kjeks i friminuttet. Musikk med vennskapssanger i bua.</w:t>
            </w:r>
          </w:p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  <w:rtl w:val="0"/>
              </w:rPr>
              <w:t xml:space="preserve">Torsdag: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Vennskap på tvers av klasser. Ha en felles undervisningstime sammen med en annen klasse. Her må man avtale opplegg med en annen klasse.</w:t>
            </w:r>
          </w:p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  <w:rtl w:val="0"/>
              </w:rPr>
              <w:t xml:space="preserve">Fredag: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Frokost i klassen. </w:t>
            </w:r>
          </w:p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Hver enkelt elev tar med seg litt mat hver til et felles frokostbord. Mer info kommer.</w:t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242424"/>
                <w:sz w:val="20"/>
                <w:szCs w:val="20"/>
                <w:rtl w:val="0"/>
              </w:rPr>
              <w:t xml:space="preserve">MMR-Vaksine</w:t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På fredag i neste uke blir det vaksinering (mmr) av elevene. Dere får mer informasjon om dette på Helsenorge fra helsesykepleier på skolen. </w:t>
            </w:r>
          </w:p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Påminnelse om VISMA!</w:t>
            </w:r>
          </w:p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Veldig mange er flinke til å føre fravær og gi beskjed i Visma om eventuell sykdom/reise etc. Alle må sørge for å gjøre dette på vegne av sitt barn.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Kontaktinfo: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tobias.henanger@kristiansand.kommune.no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anders.omvik.hella@kristiansand.kommune.no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tobias.henanger@kristiansand.kommune.no" TargetMode="External"/><Relationship Id="rId8" Type="http://schemas.openxmlformats.org/officeDocument/2006/relationships/hyperlink" Target="mailto:anders.omvik.hella@kristiansand.kommun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